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7EEF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157" w:afterLines="50" w:line="560" w:lineRule="exact"/>
        <w:jc w:val="center"/>
        <w:textAlignment w:val="auto"/>
        <w:rPr>
          <w:rFonts w:hint="eastAsia" w:ascii="黑体" w:eastAsia="黑体"/>
          <w:sz w:val="36"/>
          <w:szCs w:val="36"/>
          <w:lang w:eastAsia="zh-CN"/>
        </w:rPr>
      </w:pPr>
      <w:bookmarkStart w:id="0" w:name="OLE_LINK2"/>
      <w:r>
        <w:rPr>
          <w:rFonts w:hint="eastAsia" w:ascii="黑体" w:eastAsia="黑体"/>
          <w:sz w:val="36"/>
          <w:szCs w:val="36"/>
          <w:lang w:val="en-US" w:eastAsia="zh-CN"/>
        </w:rPr>
        <w:t>对外经济贸易</w:t>
      </w:r>
      <w:r>
        <w:rPr>
          <w:rFonts w:hint="eastAsia" w:ascii="黑体" w:eastAsia="黑体"/>
          <w:sz w:val="36"/>
          <w:szCs w:val="36"/>
          <w:lang w:eastAsia="zh-CN"/>
        </w:rPr>
        <w:t>大学</w:t>
      </w:r>
    </w:p>
    <w:p w14:paraId="71D190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157" w:afterLines="50" w:line="56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eastAsia="黑体"/>
          <w:sz w:val="36"/>
          <w:szCs w:val="36"/>
          <w:lang w:val="en-US" w:eastAsia="zh-CN"/>
        </w:rPr>
        <w:t>博士、硕士学位论文（实践成果）学术复核申请表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6"/>
        <w:gridCol w:w="491"/>
        <w:gridCol w:w="1229"/>
        <w:gridCol w:w="1040"/>
        <w:gridCol w:w="251"/>
        <w:gridCol w:w="1568"/>
        <w:gridCol w:w="181"/>
        <w:gridCol w:w="1000"/>
        <w:gridCol w:w="1586"/>
      </w:tblGrid>
      <w:tr w14:paraId="13D8CF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176" w:type="dxa"/>
          </w:tcPr>
          <w:p w14:paraId="3A2DEC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b/>
                <w:bCs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bidi="ar"/>
              </w:rPr>
              <w:t>姓 名</w:t>
            </w:r>
          </w:p>
        </w:tc>
        <w:tc>
          <w:tcPr>
            <w:tcW w:w="1720" w:type="dxa"/>
            <w:gridSpan w:val="2"/>
          </w:tcPr>
          <w:p w14:paraId="3574CA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textAlignment w:val="auto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40" w:type="dxa"/>
          </w:tcPr>
          <w:p w14:paraId="265F63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bidi="ar"/>
              </w:rPr>
              <w:t>学 号</w:t>
            </w:r>
          </w:p>
        </w:tc>
        <w:tc>
          <w:tcPr>
            <w:tcW w:w="2000" w:type="dxa"/>
            <w:gridSpan w:val="3"/>
          </w:tcPr>
          <w:p w14:paraId="449B6D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textAlignment w:val="auto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00" w:type="dxa"/>
          </w:tcPr>
          <w:p w14:paraId="23BE35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  <w:t>导 师</w:t>
            </w:r>
          </w:p>
        </w:tc>
        <w:tc>
          <w:tcPr>
            <w:tcW w:w="1586" w:type="dxa"/>
          </w:tcPr>
          <w:p w14:paraId="5DA65F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bidi="ar"/>
              </w:rPr>
            </w:pPr>
          </w:p>
        </w:tc>
      </w:tr>
      <w:tr w14:paraId="58BC3C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7" w:type="dxa"/>
            <w:gridSpan w:val="2"/>
            <w:vAlign w:val="center"/>
          </w:tcPr>
          <w:p w14:paraId="0DADC3C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b/>
                <w:bCs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bidi="ar"/>
              </w:rPr>
              <w:t>类  别</w:t>
            </w:r>
          </w:p>
          <w:p w14:paraId="0D4CC78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b/>
                <w:bCs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bidi="ar"/>
              </w:rPr>
              <w:t>（勾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bidi="ar"/>
              </w:rPr>
              <w:t>选）</w:t>
            </w:r>
          </w:p>
        </w:tc>
        <w:tc>
          <w:tcPr>
            <w:tcW w:w="6855" w:type="dxa"/>
            <w:gridSpan w:val="7"/>
          </w:tcPr>
          <w:p w14:paraId="573989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ind w:firstLine="210" w:firstLineChars="10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 xml:space="preserve"> </w:t>
            </w:r>
            <w:bookmarkStart w:id="1" w:name="OLE_LINK3"/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学术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学位</w:t>
            </w: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博士研究生</w:t>
            </w:r>
            <w:bookmarkEnd w:id="1"/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 xml:space="preserve">  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 xml:space="preserve">          </w:t>
            </w: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 xml:space="preserve"> </w:t>
            </w: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 xml:space="preserve"> 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 w:bidi="ar"/>
              </w:rPr>
              <w:t>专业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学位</w:t>
            </w: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 xml:space="preserve">博士研究生 </w:t>
            </w:r>
          </w:p>
          <w:p w14:paraId="425777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ind w:firstLine="210" w:firstLineChars="100"/>
              <w:jc w:val="left"/>
              <w:textAlignment w:val="auto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 xml:space="preserve"> 学术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学位</w:t>
            </w: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 xml:space="preserve">硕士研究生   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 xml:space="preserve">         </w:t>
            </w: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 xml:space="preserve"> </w:t>
            </w: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 xml:space="preserve"> 专业学位硕士研究生</w:t>
            </w:r>
          </w:p>
          <w:p w14:paraId="3729DC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ind w:firstLine="210" w:firstLineChars="10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 xml:space="preserve"> 同等学力申请硕士学位人员</w:t>
            </w:r>
          </w:p>
        </w:tc>
      </w:tr>
      <w:tr w14:paraId="6B5951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667" w:type="dxa"/>
            <w:gridSpan w:val="2"/>
          </w:tcPr>
          <w:p w14:paraId="3EF80A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eastAsiaTheme="minorEastAsia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  <w:t>学  院</w:t>
            </w:r>
          </w:p>
        </w:tc>
        <w:tc>
          <w:tcPr>
            <w:tcW w:w="2520" w:type="dxa"/>
            <w:gridSpan w:val="3"/>
            <w:vAlign w:val="center"/>
          </w:tcPr>
          <w:p w14:paraId="41E90A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textAlignment w:val="auto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68" w:type="dxa"/>
          </w:tcPr>
          <w:p w14:paraId="5F93D8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eastAsiaTheme="minorEastAsia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  <w:t>专  业</w:t>
            </w:r>
          </w:p>
        </w:tc>
        <w:tc>
          <w:tcPr>
            <w:tcW w:w="2767" w:type="dxa"/>
            <w:gridSpan w:val="3"/>
            <w:vAlign w:val="center"/>
          </w:tcPr>
          <w:p w14:paraId="3C48DB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textAlignment w:val="auto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3CB0F8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667" w:type="dxa"/>
            <w:gridSpan w:val="2"/>
          </w:tcPr>
          <w:p w14:paraId="5E2517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  <w:t>电  话</w:t>
            </w:r>
          </w:p>
        </w:tc>
        <w:tc>
          <w:tcPr>
            <w:tcW w:w="2520" w:type="dxa"/>
            <w:gridSpan w:val="3"/>
            <w:vAlign w:val="center"/>
          </w:tcPr>
          <w:p w14:paraId="00ADF1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textAlignment w:val="auto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68" w:type="dxa"/>
          </w:tcPr>
          <w:p w14:paraId="1DECA3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  <w:t>邮  箱</w:t>
            </w:r>
          </w:p>
        </w:tc>
        <w:tc>
          <w:tcPr>
            <w:tcW w:w="2767" w:type="dxa"/>
            <w:gridSpan w:val="3"/>
            <w:vAlign w:val="center"/>
          </w:tcPr>
          <w:p w14:paraId="72A96A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textAlignment w:val="auto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31B1B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</w:trPr>
        <w:tc>
          <w:tcPr>
            <w:tcW w:w="1667" w:type="dxa"/>
            <w:gridSpan w:val="2"/>
            <w:vAlign w:val="center"/>
          </w:tcPr>
          <w:p w14:paraId="015059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学位论文（实践成果）题目</w:t>
            </w:r>
          </w:p>
        </w:tc>
        <w:tc>
          <w:tcPr>
            <w:tcW w:w="6855" w:type="dxa"/>
            <w:gridSpan w:val="7"/>
            <w:vAlign w:val="center"/>
          </w:tcPr>
          <w:p w14:paraId="31C954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018B9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1667" w:type="dxa"/>
            <w:gridSpan w:val="2"/>
            <w:vMerge w:val="restart"/>
            <w:vAlign w:val="center"/>
          </w:tcPr>
          <w:p w14:paraId="1688AC3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学术复核</w:t>
            </w:r>
          </w:p>
        </w:tc>
        <w:tc>
          <w:tcPr>
            <w:tcW w:w="2520" w:type="dxa"/>
            <w:gridSpan w:val="3"/>
            <w:vAlign w:val="center"/>
          </w:tcPr>
          <w:p w14:paraId="254E2B8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  <w:t xml:space="preserve">类  型 </w:t>
            </w:r>
          </w:p>
          <w:p w14:paraId="52AC93E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  <w:t>（勾 选）</w:t>
            </w:r>
          </w:p>
        </w:tc>
        <w:tc>
          <w:tcPr>
            <w:tcW w:w="4335" w:type="dxa"/>
            <w:gridSpan w:val="4"/>
            <w:vAlign w:val="center"/>
          </w:tcPr>
          <w:p w14:paraId="2DA224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bidi="ar"/>
              </w:rPr>
            </w:pPr>
            <w:bookmarkStart w:id="2" w:name="OLE_LINK4"/>
            <w:r>
              <w:rPr>
                <w:rFonts w:hint="eastAsia" w:ascii="宋体" w:hAnsi="宋体" w:eastAsia="宋体" w:cs="宋体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bidi="ar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 w:bidi="ar"/>
              </w:rPr>
              <w:t>专家评阅</w:t>
            </w:r>
            <w:bookmarkStart w:id="3" w:name="OLE_LINK1"/>
          </w:p>
          <w:p w14:paraId="67D233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bidi="ar"/>
              </w:rPr>
              <w:t xml:space="preserve"> 答辩</w:t>
            </w:r>
            <w:bookmarkEnd w:id="3"/>
          </w:p>
          <w:p w14:paraId="43F90E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bidi="ar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成果认定</w:t>
            </w:r>
            <w:bookmarkEnd w:id="2"/>
          </w:p>
        </w:tc>
      </w:tr>
      <w:tr w14:paraId="09839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1667" w:type="dxa"/>
            <w:gridSpan w:val="2"/>
            <w:vMerge w:val="continue"/>
          </w:tcPr>
          <w:p w14:paraId="49A896D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</w:pPr>
            <w:bookmarkStart w:id="4" w:name="OLE_LINK5" w:colFirst="1" w:colLast="2"/>
          </w:p>
        </w:tc>
        <w:tc>
          <w:tcPr>
            <w:tcW w:w="2520" w:type="dxa"/>
            <w:gridSpan w:val="3"/>
            <w:vAlign w:val="center"/>
          </w:tcPr>
          <w:p w14:paraId="626379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  <w:t>公布专家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bidi="ar"/>
              </w:rPr>
              <w:t>评阅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、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bidi="ar"/>
              </w:rPr>
              <w:t>答辩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、成果认定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bidi="ar"/>
              </w:rPr>
              <w:t>结果日期</w:t>
            </w:r>
          </w:p>
        </w:tc>
        <w:tc>
          <w:tcPr>
            <w:tcW w:w="4335" w:type="dxa"/>
            <w:gridSpan w:val="4"/>
            <w:vAlign w:val="center"/>
          </w:tcPr>
          <w:p w14:paraId="6B257C6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bidi="ar"/>
              </w:rPr>
              <w:t>年    月    日</w:t>
            </w:r>
          </w:p>
        </w:tc>
      </w:tr>
      <w:bookmarkEnd w:id="4"/>
      <w:tr w14:paraId="3E504A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1667" w:type="dxa"/>
            <w:gridSpan w:val="2"/>
            <w:vAlign w:val="center"/>
          </w:tcPr>
          <w:p w14:paraId="4566B7B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  <w:t>风险提示</w:t>
            </w:r>
          </w:p>
        </w:tc>
        <w:tc>
          <w:tcPr>
            <w:tcW w:w="6855" w:type="dxa"/>
            <w:gridSpan w:val="7"/>
            <w:vAlign w:val="center"/>
          </w:tcPr>
          <w:p w14:paraId="1FA085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（一）因复核处理时间问题，学位申请人将承担可能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无法在本次学位申请周期按时授予学位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的风险。</w:t>
            </w:r>
          </w:p>
          <w:p w14:paraId="5EA0B7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（二）专家评阅（含双盲评审）的学术复核结果如不通过，学位申请人将承担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无法在下次学位申请周期内提交学位申请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的风险。</w:t>
            </w:r>
          </w:p>
          <w:p w14:paraId="0BCE4D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（三）学位申请人将承担可能达到最长修业年限、结业证书换发毕业证书时限，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丧失学位申请资格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的风险。</w:t>
            </w:r>
          </w:p>
          <w:p w14:paraId="406797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（四）未来升学、就业、晋升等个人事项查询或政审时，学位申请人将承担审查单位可能对学术复核事项的质询或评判风险。</w:t>
            </w:r>
          </w:p>
          <w:p w14:paraId="09314B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</w:pPr>
          </w:p>
          <w:p w14:paraId="123363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2891" w:firstLineChars="1200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  <w:t xml:space="preserve">申请人已知悉签字：         </w:t>
            </w:r>
          </w:p>
          <w:p w14:paraId="46116B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241" w:firstLineChars="100"/>
              <w:jc w:val="right"/>
              <w:textAlignment w:val="auto"/>
              <w:rPr>
                <w:rFonts w:hint="default" w:ascii="宋体" w:hAnsi="宋体" w:eastAsia="宋体" w:cs="宋体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"/>
              </w:rPr>
              <w:t>年   月   日</w:t>
            </w:r>
          </w:p>
        </w:tc>
      </w:tr>
      <w:tr w14:paraId="6161DC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522" w:type="dxa"/>
            <w:gridSpan w:val="9"/>
          </w:tcPr>
          <w:p w14:paraId="4D78C16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陈述申辩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bidi="ar"/>
              </w:rPr>
              <w:t>理由</w:t>
            </w:r>
            <w:r>
              <w:rPr>
                <w:rFonts w:hint="eastAsia" w:ascii="宋体" w:hAnsi="宋体" w:eastAsia="宋体" w:cs="宋体"/>
                <w:sz w:val="24"/>
                <w:szCs w:val="24"/>
                <w:lang w:bidi="ar"/>
              </w:rPr>
              <w:t>（内容：简明扼要、言简意赅；格式：宋体、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 w:bidi="ar"/>
              </w:rPr>
              <w:t>小四</w:t>
            </w:r>
            <w:r>
              <w:rPr>
                <w:rFonts w:hint="eastAsia" w:ascii="宋体" w:hAnsi="宋体" w:eastAsia="宋体" w:cs="宋体"/>
                <w:sz w:val="24"/>
                <w:szCs w:val="24"/>
                <w:lang w:bidi="ar"/>
              </w:rPr>
              <w:t>、单倍行距）：</w:t>
            </w:r>
          </w:p>
          <w:p w14:paraId="0F840B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414D12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79AFA0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2E8ADB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375D2D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4F5B25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107795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70EC9C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6B5A00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2A41D5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0E4AED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0C0F5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6D0630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0421BF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3FC837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20816E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31A769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1C53D36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right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</w:p>
          <w:p w14:paraId="0D0CF4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ind w:firstLine="5060" w:firstLineChars="2100"/>
              <w:jc w:val="left"/>
              <w:textAlignment w:val="auto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申请人签字：</w:t>
            </w:r>
          </w:p>
          <w:p w14:paraId="6D37F9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right"/>
              <w:textAlignment w:val="auto"/>
              <w:rPr>
                <w:rFonts w:ascii="宋体" w:hAnsi="宋体" w:eastAsia="宋体" w:cs="宋体"/>
                <w:sz w:val="24"/>
                <w:szCs w:val="24"/>
                <w:lang w:bidi="ar"/>
              </w:rPr>
            </w:pPr>
            <w:r>
              <w:rPr>
                <w:rFonts w:hint="eastAsia"/>
              </w:rPr>
              <w:t xml:space="preserve">              </w:t>
            </w:r>
            <w:r>
              <w:rPr>
                <w:rFonts w:hint="eastAsia"/>
                <w:b/>
              </w:rPr>
              <w:t xml:space="preserve">     </w:t>
            </w:r>
            <w:r>
              <w:rPr>
                <w:rFonts w:hint="eastAsia"/>
                <w:b/>
                <w:lang w:val="en-US" w:eastAsia="zh-CN"/>
              </w:rPr>
              <w:t xml:space="preserve">       </w:t>
            </w:r>
            <w:r>
              <w:rPr>
                <w:rFonts w:hint="eastAsia"/>
                <w:b/>
              </w:rPr>
              <w:t xml:space="preserve">  </w:t>
            </w:r>
            <w:r>
              <w:rPr>
                <w:rFonts w:hint="eastAsia"/>
                <w:b/>
                <w:sz w:val="24"/>
              </w:rPr>
              <w:t>年    月    日</w:t>
            </w:r>
            <w:r>
              <w:rPr>
                <w:rFonts w:hint="eastAsia" w:ascii="宋体" w:hAnsi="宋体" w:eastAsia="宋体" w:cs="宋体"/>
                <w:sz w:val="24"/>
                <w:szCs w:val="24"/>
                <w:lang w:bidi="ar"/>
              </w:rPr>
              <w:t xml:space="preserve">    </w:t>
            </w:r>
          </w:p>
        </w:tc>
      </w:tr>
      <w:tr w14:paraId="0E5AB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4" w:hRule="atLeast"/>
        </w:trPr>
        <w:tc>
          <w:tcPr>
            <w:tcW w:w="8522" w:type="dxa"/>
            <w:gridSpan w:val="9"/>
          </w:tcPr>
          <w:p w14:paraId="64BE3207">
            <w:pPr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导师对</w:t>
            </w:r>
            <w:r>
              <w:rPr>
                <w:rFonts w:hint="eastAsia" w:ascii="黑体" w:eastAsia="黑体"/>
                <w:sz w:val="24"/>
                <w:lang w:val="en-US" w:eastAsia="zh-CN"/>
              </w:rPr>
              <w:t>学术复核的</w:t>
            </w:r>
            <w:r>
              <w:rPr>
                <w:rFonts w:hint="eastAsia" w:ascii="黑体" w:eastAsia="黑体"/>
                <w:sz w:val="24"/>
              </w:rPr>
              <w:t>意见</w:t>
            </w:r>
            <w:r>
              <w:rPr>
                <w:rFonts w:hint="eastAsia" w:ascii="黑体" w:eastAsia="黑体"/>
                <w:sz w:val="24"/>
                <w:lang w:eastAsia="zh-CN"/>
              </w:rPr>
              <w:t>（</w:t>
            </w:r>
            <w:r>
              <w:rPr>
                <w:rFonts w:hint="eastAsia" w:ascii="黑体" w:eastAsia="黑体"/>
                <w:sz w:val="24"/>
                <w:lang w:val="en-US" w:eastAsia="zh-CN"/>
              </w:rPr>
              <w:t>须写明是否同意申请</w:t>
            </w:r>
            <w:bookmarkStart w:id="6" w:name="_GoBack"/>
            <w:bookmarkEnd w:id="6"/>
            <w:r>
              <w:rPr>
                <w:rFonts w:hint="eastAsia" w:ascii="黑体" w:eastAsia="黑体"/>
                <w:sz w:val="24"/>
                <w:lang w:val="en-US" w:eastAsia="zh-CN"/>
              </w:rPr>
              <w:t>学术复核</w:t>
            </w:r>
            <w:r>
              <w:rPr>
                <w:rFonts w:hint="eastAsia" w:ascii="黑体" w:eastAsia="黑体"/>
                <w:sz w:val="24"/>
                <w:lang w:eastAsia="zh-CN"/>
              </w:rPr>
              <w:t>）</w:t>
            </w:r>
            <w:r>
              <w:rPr>
                <w:rFonts w:hint="eastAsia" w:ascii="黑体" w:eastAsia="黑体"/>
                <w:sz w:val="24"/>
              </w:rPr>
              <w:t>：</w:t>
            </w:r>
          </w:p>
          <w:p w14:paraId="5857A865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1A913FBC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295E6EC2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45C72626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4D7067E1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89135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left="5610" w:leftChars="2100" w:hanging="1200" w:hangingChars="500"/>
              <w:jc w:val="left"/>
              <w:textAlignment w:val="auto"/>
              <w:rPr>
                <w:rFonts w:hint="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                                    </w:t>
            </w:r>
            <w:r>
              <w:rPr>
                <w:rFonts w:hint="eastAsia"/>
              </w:rPr>
              <w:t xml:space="preserve">            </w:t>
            </w:r>
            <w:r>
              <w:rPr>
                <w:rFonts w:hint="eastAsia"/>
                <w:b/>
                <w:sz w:val="24"/>
                <w:lang w:val="en-US" w:eastAsia="zh-CN"/>
              </w:rPr>
              <w:t>导师</w:t>
            </w:r>
            <w:r>
              <w:rPr>
                <w:rFonts w:hint="eastAsia"/>
                <w:b/>
                <w:sz w:val="24"/>
              </w:rPr>
              <w:t>签字：</w:t>
            </w:r>
          </w:p>
          <w:p w14:paraId="22B746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right"/>
              <w:textAlignment w:val="auto"/>
              <w:rPr>
                <w:rFonts w:hint="eastAsia"/>
              </w:rPr>
            </w:pPr>
            <w:r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  <w:b/>
                <w:sz w:val="24"/>
              </w:rPr>
              <w:t>年    月    日</w:t>
            </w:r>
          </w:p>
        </w:tc>
      </w:tr>
      <w:tr w14:paraId="2EB281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4" w:hRule="atLeast"/>
        </w:trPr>
        <w:tc>
          <w:tcPr>
            <w:tcW w:w="8522" w:type="dxa"/>
            <w:gridSpan w:val="9"/>
          </w:tcPr>
          <w:p w14:paraId="4CB17EEB">
            <w:pPr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  <w:lang w:eastAsia="zh-CN"/>
              </w:rPr>
              <w:t>学院</w:t>
            </w:r>
            <w:r>
              <w:rPr>
                <w:rFonts w:hint="eastAsia" w:ascii="黑体" w:eastAsia="黑体"/>
                <w:sz w:val="24"/>
              </w:rPr>
              <w:t>学位评定分委员会</w:t>
            </w:r>
            <w:r>
              <w:rPr>
                <w:rFonts w:hint="eastAsia" w:ascii="黑体" w:eastAsia="黑体"/>
                <w:sz w:val="24"/>
                <w:lang w:eastAsia="zh-CN"/>
              </w:rPr>
              <w:t>复核意见</w:t>
            </w:r>
            <w:r>
              <w:rPr>
                <w:rFonts w:hint="eastAsia" w:ascii="黑体" w:eastAsia="黑体"/>
                <w:sz w:val="24"/>
              </w:rPr>
              <w:t>：</w:t>
            </w:r>
          </w:p>
          <w:p w14:paraId="6E6FB82E">
            <w:pPr>
              <w:rPr>
                <w:rFonts w:hint="eastAsia" w:ascii="黑体" w:eastAsia="黑体"/>
                <w:i/>
                <w:iCs/>
                <w:sz w:val="22"/>
                <w:szCs w:val="22"/>
                <w:lang w:eastAsia="zh-CN"/>
              </w:rPr>
            </w:pPr>
            <w:r>
              <w:rPr>
                <w:rFonts w:hint="eastAsia" w:ascii="黑体" w:eastAsia="黑体"/>
                <w:i/>
                <w:iCs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黑体" w:eastAsia="黑体"/>
                <w:i/>
                <w:iCs/>
                <w:sz w:val="20"/>
                <w:szCs w:val="20"/>
                <w:lang w:eastAsia="zh-CN"/>
              </w:rPr>
              <w:t>复核理由成立，同意重新评议</w:t>
            </w:r>
            <w:r>
              <w:rPr>
                <w:rFonts w:hint="eastAsia" w:ascii="黑体" w:eastAsia="黑体"/>
                <w:i/>
                <w:iCs/>
                <w:sz w:val="20"/>
                <w:szCs w:val="20"/>
                <w:lang w:val="en-US" w:eastAsia="zh-CN"/>
              </w:rPr>
              <w:t>/</w:t>
            </w:r>
            <w:r>
              <w:rPr>
                <w:rFonts w:hint="eastAsia" w:ascii="黑体" w:eastAsia="黑体"/>
                <w:i/>
                <w:iCs/>
                <w:sz w:val="20"/>
                <w:szCs w:val="20"/>
                <w:lang w:eastAsia="zh-CN"/>
              </w:rPr>
              <w:t>复核理由不成立，终止复核程序）</w:t>
            </w:r>
          </w:p>
          <w:p w14:paraId="10C4AB2F">
            <w:pPr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  <w:p w14:paraId="50C717FC">
            <w:pPr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  <w:p w14:paraId="70A7C07C">
            <w:pPr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  <w:p w14:paraId="5610C776">
            <w:pPr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  <w:p w14:paraId="7199ED04">
            <w:pPr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  <w:p w14:paraId="7D891A19">
            <w:pPr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  <w:p w14:paraId="6D57FF76">
            <w:pPr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  <w:p w14:paraId="31FA5752">
            <w:pPr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  <w:p w14:paraId="2F228985">
            <w:pPr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 xml:space="preserve">                    </w:t>
            </w:r>
            <w:r>
              <w:rPr>
                <w:rFonts w:hint="eastAsia"/>
                <w:b/>
                <w:sz w:val="24"/>
                <w:lang w:eastAsia="zh-CN"/>
              </w:rPr>
              <w:t>学位</w:t>
            </w:r>
            <w:r>
              <w:rPr>
                <w:rFonts w:hint="eastAsia"/>
                <w:b/>
                <w:sz w:val="24"/>
              </w:rPr>
              <w:t>评定分委员会主席签字（</w:t>
            </w:r>
            <w:r>
              <w:rPr>
                <w:rFonts w:hint="eastAsia"/>
                <w:b/>
                <w:sz w:val="24"/>
                <w:lang w:eastAsia="zh-CN"/>
              </w:rPr>
              <w:t>学院</w:t>
            </w:r>
            <w:r>
              <w:rPr>
                <w:rFonts w:hint="eastAsia"/>
                <w:b/>
                <w:sz w:val="24"/>
              </w:rPr>
              <w:t>公章）：</w:t>
            </w:r>
          </w:p>
          <w:p w14:paraId="47F2371C">
            <w:pPr>
              <w:ind w:firstLine="5431" w:firstLineChars="2254"/>
              <w:rPr>
                <w:rFonts w:hint="eastAsia"/>
                <w:b/>
                <w:sz w:val="24"/>
              </w:rPr>
            </w:pPr>
          </w:p>
          <w:p w14:paraId="3DA59C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right"/>
              <w:textAlignment w:val="auto"/>
              <w:rPr>
                <w:rFonts w:hint="eastAsia"/>
                <w:b/>
              </w:rPr>
            </w:pPr>
            <w:r>
              <w:rPr>
                <w:rFonts w:hint="eastAsia"/>
                <w:b/>
                <w:sz w:val="24"/>
              </w:rPr>
              <w:t>年   月   日</w:t>
            </w:r>
          </w:p>
        </w:tc>
      </w:tr>
    </w:tbl>
    <w:p w14:paraId="6AECEB4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 w:val="0"/>
        <w:spacing w:line="440" w:lineRule="exact"/>
        <w:textAlignment w:val="auto"/>
        <w:rPr>
          <w:rFonts w:hint="eastAsia" w:ascii="宋体" w:hAnsi="宋体" w:eastAsia="宋体" w:cs="宋体"/>
          <w:highlight w:val="none"/>
        </w:rPr>
      </w:pPr>
      <w:r>
        <w:rPr>
          <w:rFonts w:hint="eastAsia" w:ascii="宋体" w:hAnsi="宋体" w:eastAsia="宋体" w:cs="宋体"/>
          <w:highlight w:val="none"/>
          <w:lang w:eastAsia="zh-CN"/>
        </w:rPr>
        <w:t>学术复核</w:t>
      </w:r>
      <w:r>
        <w:rPr>
          <w:rFonts w:hint="eastAsia" w:ascii="宋体" w:hAnsi="宋体" w:eastAsia="宋体" w:cs="宋体"/>
          <w:highlight w:val="none"/>
        </w:rPr>
        <w:t>申请及受理按照《</w:t>
      </w:r>
      <w:r>
        <w:rPr>
          <w:rFonts w:hint="eastAsia" w:ascii="宋体" w:hAnsi="宋体" w:eastAsia="宋体" w:cs="宋体"/>
          <w:highlight w:val="none"/>
          <w:lang w:val="en-US" w:eastAsia="zh-CN"/>
        </w:rPr>
        <w:t>对外经济贸易大学硕士、博士学位授予工作管理办法</w:t>
      </w:r>
      <w:r>
        <w:rPr>
          <w:rFonts w:hint="eastAsia" w:ascii="宋体" w:hAnsi="宋体" w:eastAsia="宋体" w:cs="宋体"/>
          <w:highlight w:val="none"/>
        </w:rPr>
        <w:t>》（</w:t>
      </w:r>
      <w:bookmarkStart w:id="5" w:name="doc_mark"/>
      <w:r>
        <w:rPr>
          <w:rFonts w:hint="eastAsia" w:ascii="宋体" w:hAnsi="宋体" w:eastAsia="宋体" w:cs="宋体"/>
          <w:highlight w:val="none"/>
          <w:lang w:val="en-US" w:eastAsia="zh-CN"/>
        </w:rPr>
        <w:t>贸大研发</w:t>
      </w:r>
      <w:r>
        <w:rPr>
          <w:rFonts w:hint="eastAsia" w:ascii="宋体" w:hAnsi="宋体" w:eastAsia="宋体" w:cs="宋体"/>
          <w:highlight w:val="none"/>
        </w:rPr>
        <w:t>〔</w:t>
      </w:r>
      <w:r>
        <w:rPr>
          <w:rFonts w:hint="eastAsia" w:ascii="宋体" w:hAnsi="宋体" w:eastAsia="宋体" w:cs="宋体"/>
          <w:highlight w:val="none"/>
          <w:lang w:val="en-US" w:eastAsia="zh-CN"/>
        </w:rPr>
        <w:t>2025</w:t>
      </w:r>
      <w:r>
        <w:rPr>
          <w:rFonts w:hint="eastAsia" w:ascii="宋体" w:hAnsi="宋体" w:eastAsia="宋体" w:cs="宋体"/>
          <w:highlight w:val="none"/>
        </w:rPr>
        <w:t>〕</w:t>
      </w:r>
      <w:r>
        <w:rPr>
          <w:rFonts w:hint="eastAsia" w:ascii="宋体" w:hAnsi="宋体" w:eastAsia="宋体" w:cs="宋体"/>
          <w:highlight w:val="none"/>
          <w:lang w:val="en-US" w:eastAsia="zh-CN"/>
        </w:rPr>
        <w:t>10</w:t>
      </w:r>
      <w:r>
        <w:rPr>
          <w:rFonts w:hint="eastAsia" w:ascii="宋体" w:hAnsi="宋体" w:eastAsia="宋体" w:cs="宋体"/>
          <w:highlight w:val="none"/>
        </w:rPr>
        <w:t>号</w:t>
      </w:r>
      <w:bookmarkEnd w:id="5"/>
      <w:r>
        <w:rPr>
          <w:rFonts w:hint="eastAsia" w:ascii="宋体" w:hAnsi="宋体" w:eastAsia="宋体" w:cs="宋体"/>
          <w:highlight w:val="none"/>
        </w:rPr>
        <w:t>）第</w:t>
      </w:r>
      <w:r>
        <w:rPr>
          <w:rFonts w:hint="eastAsia" w:ascii="宋体" w:hAnsi="宋体" w:eastAsia="宋体" w:cs="宋体"/>
          <w:highlight w:val="none"/>
          <w:lang w:val="en-US" w:eastAsia="zh-CN"/>
        </w:rPr>
        <w:t>四</w:t>
      </w:r>
      <w:r>
        <w:rPr>
          <w:rFonts w:hint="eastAsia" w:ascii="宋体" w:hAnsi="宋体" w:eastAsia="宋体" w:cs="宋体"/>
          <w:highlight w:val="none"/>
        </w:rPr>
        <w:t>章相关条款执行。</w:t>
      </w:r>
      <w:bookmarkEnd w:id="0"/>
    </w:p>
    <w:p w14:paraId="6481699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 w:val="0"/>
        <w:spacing w:line="440" w:lineRule="exact"/>
        <w:textAlignment w:val="auto"/>
        <w:rPr>
          <w:rFonts w:hint="eastAsia" w:ascii="宋体" w:hAnsi="宋体" w:eastAsia="宋体" w:cs="宋体"/>
          <w:highlight w:val="none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此申请表原件由学位评定分委员会存档，复印件1份归入学位申请人学位档案中、1份交至研究生院学位办。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B7D3F1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1C0113E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1C0113E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80CD443"/>
    <w:multiLevelType w:val="singleLevel"/>
    <w:tmpl w:val="780CD443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MyOWE2YjZmMTM4MWEyZjk2MWFkYjRjNWM1MThiNTUifQ=="/>
  </w:docVars>
  <w:rsids>
    <w:rsidRoot w:val="00000000"/>
    <w:rsid w:val="04376DD6"/>
    <w:rsid w:val="2F344CD1"/>
    <w:rsid w:val="3ED67B08"/>
    <w:rsid w:val="49E244F6"/>
    <w:rsid w:val="4FFB38F0"/>
    <w:rsid w:val="50E33E4A"/>
    <w:rsid w:val="58B0445A"/>
    <w:rsid w:val="5DC066F4"/>
    <w:rsid w:val="62F8125D"/>
    <w:rsid w:val="6C405EA0"/>
    <w:rsid w:val="754E4DA5"/>
    <w:rsid w:val="7AE11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627</Words>
  <Characters>631</Characters>
  <Lines>0</Lines>
  <Paragraphs>0</Paragraphs>
  <TotalTime>10</TotalTime>
  <ScaleCrop>false</ScaleCrop>
  <LinksUpToDate>false</LinksUpToDate>
  <CharactersWithSpaces>830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2025-03-04T06:43:00Z</dcterms:created>
  <dc:creator>wanglin</dc:creator>
  <cp:lastModifiedBy>茫茫兔</cp:lastModifiedBy>
  <dcterms:modified xsi:type="dcterms:W3CDTF">2025-10-10T00:45:28Z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4563F6390DB741ECB460DC250BF885A9_13</vt:lpwstr>
  </property>
</Properties>
</file>